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E5" w:rsidRDefault="005539E5">
      <w:pPr>
        <w:pStyle w:val="Heading2"/>
        <w:ind w:left="535"/>
      </w:pPr>
      <w:r w:rsidRPr="005539E5">
        <w:t>Microsoft Windows Server 2012 R2 Configuration</w:t>
      </w:r>
    </w:p>
    <w:p w:rsidR="005539E5" w:rsidRDefault="005539E5" w:rsidP="005539E5"/>
    <w:p w:rsidR="005539E5" w:rsidRDefault="005539E5" w:rsidP="005539E5">
      <w:r w:rsidRPr="005539E5">
        <w:t xml:space="preserve">Before you install the </w:t>
      </w:r>
      <w:proofErr w:type="spellStart"/>
      <w:r w:rsidRPr="005539E5">
        <w:t>MiVoice</w:t>
      </w:r>
      <w:proofErr w:type="spellEnd"/>
      <w:r w:rsidRPr="005539E5">
        <w:t xml:space="preserve"> Connect server software, you must prepare Microsoft Windows Server 2012 R2 64-bit to run </w:t>
      </w:r>
      <w:proofErr w:type="spellStart"/>
      <w:r w:rsidRPr="005539E5">
        <w:t>MiVoice</w:t>
      </w:r>
      <w:proofErr w:type="spellEnd"/>
      <w:r w:rsidRPr="005539E5">
        <w:t xml:space="preserve"> Connect services by enabling IIS, COM+, SMTP, and FTP, as well as changing the SMTP and FTP startup type to automatic. This section describes how to prepare a Microsoft Windows Server 2012 R2 server to use </w:t>
      </w:r>
      <w:proofErr w:type="spellStart"/>
      <w:r w:rsidRPr="005539E5">
        <w:t>MiVoice</w:t>
      </w:r>
      <w:proofErr w:type="spellEnd"/>
      <w:r w:rsidRPr="005539E5">
        <w:t xml:space="preserve"> Connect software</w:t>
      </w:r>
      <w:bookmarkStart w:id="0" w:name="_GoBack"/>
      <w:bookmarkEnd w:id="0"/>
    </w:p>
    <w:p w:rsidR="005539E5" w:rsidRPr="005539E5" w:rsidRDefault="005539E5" w:rsidP="005539E5"/>
    <w:p w:rsidR="005539E5" w:rsidRDefault="005539E5" w:rsidP="005539E5">
      <w:r>
        <w:t></w:t>
      </w:r>
      <w:r>
        <w:tab/>
        <w:t xml:space="preserve">Windows Server 2012 R2 64-bit must be activated through Microsoft before installing the </w:t>
      </w:r>
      <w:proofErr w:type="spellStart"/>
      <w:r>
        <w:t>MiVoice</w:t>
      </w:r>
      <w:proofErr w:type="spellEnd"/>
      <w:r>
        <w:t xml:space="preserve"> Connect server software. </w:t>
      </w:r>
    </w:p>
    <w:p w:rsidR="005539E5" w:rsidRDefault="005539E5" w:rsidP="005539E5">
      <w:r>
        <w:t></w:t>
      </w:r>
      <w:r>
        <w:tab/>
        <w:t>During installing the server operating system, select the Server with a GUI option, instead of Server Core Installation option.</w:t>
      </w:r>
    </w:p>
    <w:p w:rsidR="005539E5" w:rsidRDefault="005539E5" w:rsidP="005539E5">
      <w:r>
        <w:t></w:t>
      </w:r>
      <w:r>
        <w:tab/>
        <w:t>Disable the Windows Base Filtering Engine and the Windows Firewall services.</w:t>
      </w:r>
    </w:p>
    <w:p w:rsidR="005539E5" w:rsidRPr="005539E5" w:rsidRDefault="005539E5" w:rsidP="005539E5"/>
    <w:p w:rsidR="004F3B21" w:rsidRDefault="005539E5">
      <w:pPr>
        <w:pStyle w:val="Heading2"/>
        <w:ind w:left="535"/>
      </w:pPr>
      <w:r>
        <w:t>Server Roles and Features</w:t>
      </w:r>
    </w:p>
    <w:p w:rsidR="004F3B21" w:rsidRDefault="005539E5">
      <w:pPr>
        <w:spacing w:after="98" w:line="251" w:lineRule="auto"/>
        <w:ind w:left="1075" w:right="34"/>
        <w:jc w:val="both"/>
      </w:pPr>
      <w:r>
        <w:t xml:space="preserve">This section describes how to configure the server roles in Microsoft Windows Server 2012 R2 that are required to run the </w:t>
      </w:r>
      <w:proofErr w:type="spellStart"/>
      <w:r>
        <w:t>MiVoice</w:t>
      </w:r>
      <w:proofErr w:type="spellEnd"/>
      <w:r>
        <w:t xml:space="preserve"> Connect server. In this procedure, you add application server and web server roles, and then you add services for each role.</w:t>
      </w:r>
    </w:p>
    <w:p w:rsidR="004F3B21" w:rsidRDefault="005539E5">
      <w:pPr>
        <w:spacing w:after="264" w:line="259" w:lineRule="auto"/>
        <w:ind w:left="74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16168" cy="462534"/>
                <wp:effectExtent l="0" t="0" r="0" b="0"/>
                <wp:docPr id="2483" name="Group 2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6168" cy="462534"/>
                          <a:chOff x="0" y="0"/>
                          <a:chExt cx="5916168" cy="462534"/>
                        </a:xfrm>
                      </wpg:grpSpPr>
                      <wps:wsp>
                        <wps:cNvPr id="3661" name="Shape 3661"/>
                        <wps:cNvSpPr/>
                        <wps:spPr>
                          <a:xfrm>
                            <a:off x="454914" y="0"/>
                            <a:ext cx="5461254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254" h="12954">
                                <a:moveTo>
                                  <a:pt x="0" y="0"/>
                                </a:moveTo>
                                <a:lnTo>
                                  <a:pt x="5461254" y="0"/>
                                </a:lnTo>
                                <a:lnTo>
                                  <a:pt x="5461254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Rectangle 194"/>
                        <wps:cNvSpPr/>
                        <wps:spPr>
                          <a:xfrm>
                            <a:off x="454914" y="65644"/>
                            <a:ext cx="37391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3B21" w:rsidRDefault="005539E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42C9FF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54914" y="269094"/>
                            <a:ext cx="6922441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3B21" w:rsidRDefault="005539E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Run the Windows updates and all the related patches before adding the Roles and Features.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2" name="Shape 3662"/>
                        <wps:cNvSpPr/>
                        <wps:spPr>
                          <a:xfrm>
                            <a:off x="454914" y="449580"/>
                            <a:ext cx="5461254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254" h="12954">
                                <a:moveTo>
                                  <a:pt x="0" y="0"/>
                                </a:moveTo>
                                <a:lnTo>
                                  <a:pt x="5461254" y="0"/>
                                </a:lnTo>
                                <a:lnTo>
                                  <a:pt x="5461254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83" o:spid="_x0000_s1026" style="width:465.85pt;height:36.4pt;mso-position-horizontal-relative:char;mso-position-vertical-relative:line" coordsize="59161,46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">
                <v:shape id="Shape 3661" o:spid="_x0000_s1027" style="position:absolute;left:4549;width:54612;height:129;visibility:visible;mso-wrap-style:square;v-text-anchor:top" coordsize="5461254,1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VdMUA&#10;AADdAAAADwAAAGRycy9kb3ducmV2LnhtbESPQWvCQBSE74X+h+UVeqsvaSGV1FWCRdST1BRKb4/s&#10;axKafRuyq8Z/7wqCx2FmvmFmi9F26siDb51oSCcJKJbKmVZqDd/l6mUKygcSQ50T1nBmD4v548OM&#10;cuNO8sXHfahVhIjPSUMTQp8j+qphS37iepbo/bnBUohyqNEMdIpw2+FrkmRoqZW40FDPy4ar//3B&#10;asgwvK+L311RbrBdlT+fW1ymW62fn8biA1TgMdzDt/bGaHjLshSub+ITw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1V0xQAAAN0AAAAPAAAAAAAAAAAAAAAAAJgCAABkcnMv&#10;ZG93bnJldi54bWxQSwUGAAAAAAQABAD1AAAAigMAAAAA&#10;" path="m,l5461254,r,12954l,12954,,e" fillcolor="black" stroked="f" strokeweight="0">
                  <v:stroke miterlimit="83231f" joinstyle="miter"/>
                  <v:path arrowok="t" textboxrect="0,0,5461254,1295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" o:spid="_x0000_s1028" type="#_x0000_t75" style="position:absolute;top:502;width:3238;height: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GPR7BAAAA3AAAAA8AAABkcnMvZG93bnJldi54bWxET01rAjEQvRf8D2EEbzVrBWm3RhFBKngQ&#10;0/Y+bMbN0s1kTbK6/vumIPQ2j/c5y/XgWnGlEBvPCmbTAgRx5U3DtYKvz93zK4iYkA22nknBnSKs&#10;V6OnJZbG3/hEV51qkUM4lqjAptSVUsbKksM49R1x5s4+OEwZhlqagLcc7lr5UhQL6bDh3GCxo62l&#10;6kf3TkGhj73F88fhuw/dZbM/6sVlq5WajIfNO4hEQ/oXP9x7k+e/zeHvmXyBXP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IGPR7BAAAA3AAAAA8AAAAAAAAAAAAAAAAAnwIA&#10;AGRycy9kb3ducmV2LnhtbFBLBQYAAAAABAAEAPcAAACNAwAAAAA=&#10;">
                  <v:imagedata r:id="rId8" o:title=""/>
                </v:shape>
                <v:rect id="Rectangle 194" o:spid="_x0000_s1029" style="position:absolute;left:4549;top:656;width:3739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4F3B21" w:rsidRDefault="005539E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42C9FF"/>
                          </w:rPr>
                          <w:t>Note</w:t>
                        </w:r>
                      </w:p>
                    </w:txbxContent>
                  </v:textbox>
                </v:rect>
                <v:rect id="Rectangle 195" o:spid="_x0000_s1030" style="position:absolute;left:4549;top:2690;width:69224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4F3B21" w:rsidRDefault="005539E5">
                        <w:pPr>
                          <w:spacing w:after="160" w:line="259" w:lineRule="auto"/>
                          <w:ind w:left="0" w:firstLine="0"/>
                        </w:pPr>
                        <w:r>
                          <w:t>Run the Windows updates and all the related patches before adding the Roles and Features.</w:t>
                        </w:r>
                      </w:p>
                    </w:txbxContent>
                  </v:textbox>
                </v:rect>
                <v:shape id="Shape 3662" o:spid="_x0000_s1031" style="position:absolute;left:4549;top:4495;width:54612;height:130;visibility:visible;mso-wrap-style:square;v-text-anchor:top" coordsize="5461254,1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LA8YA&#10;AADdAAAADwAAAGRycy9kb3ducmV2LnhtbESPQWvCQBSE70L/w/IKvemLFqJEVwkWqZ6KiVB6e2Sf&#10;SWj2bchuNf333UKhx2FmvmE2u9F26saDb51omM8SUCyVM63UGi7lYboC5QOJoc4Ja/hmD7vtw2RD&#10;mXF3OfOtCLWKEPEZaWhC6DNEXzVsyc9czxK9qxsshSiHGs1A9wi3HS6SJEVLrcSFhnreN1x9Fl9W&#10;Q4ph+Zp/vOXlEdtD+f5ywv38pPXT45ivQQUew3/4r300Gp7TdAG/b+ITw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XLA8YAAADdAAAADwAAAAAAAAAAAAAAAACYAgAAZHJz&#10;L2Rvd25yZXYueG1sUEsFBgAAAAAEAAQA9QAAAIsDAAAAAA==&#10;" path="m,l5461254,r,12954l,12954,,e" fillcolor="black" stroked="f" strokeweight="0">
                  <v:stroke miterlimit="83231f" joinstyle="miter"/>
                  <v:path arrowok="t" textboxrect="0,0,5461254,12954"/>
                </v:shape>
                <w10:anchorlock/>
              </v:group>
            </w:pict>
          </mc:Fallback>
        </mc:AlternateContent>
      </w:r>
    </w:p>
    <w:p w:rsidR="004F3B21" w:rsidRDefault="005539E5">
      <w:pPr>
        <w:numPr>
          <w:ilvl w:val="0"/>
          <w:numId w:val="4"/>
        </w:numPr>
        <w:spacing w:after="208"/>
        <w:ind w:hanging="347"/>
      </w:pPr>
      <w:r>
        <w:t xml:space="preserve">On the Windows desktop, click </w:t>
      </w:r>
      <w:r>
        <w:rPr>
          <w:b/>
        </w:rPr>
        <w:t>Start &gt; Programs &gt; Administrative Tools &gt; Server Manager</w:t>
      </w:r>
      <w:r>
        <w:t xml:space="preserve"> to launch the Server Manager Dashboard.</w:t>
      </w:r>
    </w:p>
    <w:p w:rsidR="004F3B21" w:rsidRDefault="005539E5">
      <w:pPr>
        <w:numPr>
          <w:ilvl w:val="0"/>
          <w:numId w:val="4"/>
        </w:numPr>
        <w:spacing w:after="214" w:line="259" w:lineRule="auto"/>
        <w:ind w:hanging="347"/>
      </w:pPr>
      <w:r>
        <w:t xml:space="preserve">In the Server Manager Dashboard, under </w:t>
      </w:r>
      <w:r>
        <w:rPr>
          <w:b/>
        </w:rPr>
        <w:t>Configure this local server</w:t>
      </w:r>
      <w:r>
        <w:t xml:space="preserve">, click </w:t>
      </w:r>
      <w:r>
        <w:rPr>
          <w:b/>
        </w:rPr>
        <w:t>Add roles and features</w:t>
      </w:r>
      <w:r>
        <w:t xml:space="preserve">. </w:t>
      </w:r>
    </w:p>
    <w:p w:rsidR="004F3B21" w:rsidRDefault="005539E5">
      <w:pPr>
        <w:spacing w:after="209"/>
        <w:ind w:left="1455"/>
      </w:pPr>
      <w:r>
        <w:t xml:space="preserve">The Add Roles and Features Wizard appears, showing the </w:t>
      </w:r>
      <w:r>
        <w:rPr>
          <w:b/>
        </w:rPr>
        <w:t>Before you begin</w:t>
      </w:r>
      <w:r>
        <w:t xml:space="preserve"> page. </w:t>
      </w:r>
    </w:p>
    <w:p w:rsidR="004F3B21" w:rsidRDefault="005539E5">
      <w:pPr>
        <w:numPr>
          <w:ilvl w:val="0"/>
          <w:numId w:val="4"/>
        </w:numPr>
        <w:spacing w:after="196"/>
        <w:ind w:hanging="347"/>
      </w:pPr>
      <w:r>
        <w:t xml:space="preserve">After reading the </w:t>
      </w:r>
      <w:r>
        <w:rPr>
          <w:b/>
        </w:rPr>
        <w:t>Before you begin</w:t>
      </w:r>
      <w:r>
        <w:t xml:space="preserve"> page, click </w:t>
      </w:r>
      <w:r>
        <w:rPr>
          <w:b/>
        </w:rPr>
        <w:t>Next</w:t>
      </w:r>
      <w:r>
        <w:t xml:space="preserve">. </w:t>
      </w:r>
    </w:p>
    <w:p w:rsidR="004F3B21" w:rsidRDefault="005539E5">
      <w:pPr>
        <w:spacing w:after="214" w:line="259" w:lineRule="auto"/>
      </w:pPr>
      <w:r>
        <w:t xml:space="preserve">The </w:t>
      </w:r>
      <w:r>
        <w:rPr>
          <w:b/>
        </w:rPr>
        <w:t xml:space="preserve">Select installation </w:t>
      </w:r>
      <w:r>
        <w:rPr>
          <w:b/>
        </w:rPr>
        <w:t>type</w:t>
      </w:r>
      <w:r>
        <w:t xml:space="preserve"> page appears.</w:t>
      </w:r>
    </w:p>
    <w:p w:rsidR="004F3B21" w:rsidRDefault="005539E5">
      <w:pPr>
        <w:numPr>
          <w:ilvl w:val="0"/>
          <w:numId w:val="4"/>
        </w:numPr>
        <w:spacing w:after="214" w:line="259" w:lineRule="auto"/>
        <w:ind w:hanging="347"/>
      </w:pPr>
      <w:r>
        <w:t xml:space="preserve">In the middle pane, select </w:t>
      </w:r>
      <w:r>
        <w:rPr>
          <w:b/>
        </w:rPr>
        <w:t>Role-based or feature-based installation</w:t>
      </w:r>
      <w:r>
        <w:t xml:space="preserve">, and then click </w:t>
      </w:r>
      <w:r>
        <w:rPr>
          <w:b/>
        </w:rPr>
        <w:t>Next</w:t>
      </w:r>
      <w:r>
        <w:t xml:space="preserve">. </w:t>
      </w:r>
    </w:p>
    <w:p w:rsidR="004F3B21" w:rsidRDefault="005539E5">
      <w:pPr>
        <w:spacing w:after="214" w:line="259" w:lineRule="auto"/>
      </w:pPr>
      <w:r>
        <w:t xml:space="preserve">The </w:t>
      </w:r>
      <w:r>
        <w:rPr>
          <w:b/>
        </w:rPr>
        <w:t>Select destination server</w:t>
      </w:r>
      <w:r>
        <w:t xml:space="preserve"> page appears.</w:t>
      </w:r>
    </w:p>
    <w:p w:rsidR="004F3B21" w:rsidRDefault="005539E5">
      <w:pPr>
        <w:numPr>
          <w:ilvl w:val="0"/>
          <w:numId w:val="4"/>
        </w:numPr>
        <w:spacing w:after="191"/>
        <w:ind w:hanging="347"/>
      </w:pPr>
      <w:r>
        <w:t xml:space="preserve">Check </w:t>
      </w:r>
      <w:r>
        <w:rPr>
          <w:b/>
        </w:rPr>
        <w:t>Select a server from the server pool</w:t>
      </w:r>
      <w:r>
        <w:t xml:space="preserve">, and then highlight a server in the pool and click </w:t>
      </w:r>
      <w:r>
        <w:rPr>
          <w:b/>
        </w:rPr>
        <w:t>Next</w:t>
      </w:r>
      <w:r>
        <w:t>.</w:t>
      </w:r>
    </w:p>
    <w:p w:rsidR="004F3B21" w:rsidRDefault="005539E5">
      <w:pPr>
        <w:spacing w:after="214" w:line="259" w:lineRule="auto"/>
      </w:pPr>
      <w:r>
        <w:t xml:space="preserve">The </w:t>
      </w:r>
      <w:r>
        <w:rPr>
          <w:b/>
        </w:rPr>
        <w:t>Select server roles</w:t>
      </w:r>
      <w:r>
        <w:t xml:space="preserve"> page appears.</w:t>
      </w:r>
    </w:p>
    <w:p w:rsidR="004F3B21" w:rsidRDefault="005539E5">
      <w:pPr>
        <w:numPr>
          <w:ilvl w:val="0"/>
          <w:numId w:val="4"/>
        </w:numPr>
        <w:spacing w:after="208"/>
        <w:ind w:hanging="347"/>
      </w:pPr>
      <w:r>
        <w:t xml:space="preserve">Check the </w:t>
      </w:r>
      <w:r>
        <w:rPr>
          <w:b/>
        </w:rPr>
        <w:t>Application Server</w:t>
      </w:r>
      <w:r>
        <w:t xml:space="preserve"> and </w:t>
      </w:r>
      <w:r>
        <w:rPr>
          <w:b/>
        </w:rPr>
        <w:t>Web Server (IIS)</w:t>
      </w:r>
      <w:r>
        <w:t xml:space="preserve"> check boxes, and expand these selections to see th</w:t>
      </w:r>
      <w:r w:rsidR="0032282D">
        <w:t>e sub-roles for each selection.</w:t>
      </w:r>
    </w:p>
    <w:p w:rsidR="0032282D" w:rsidRDefault="0032282D" w:rsidP="0032282D">
      <w:pPr>
        <w:numPr>
          <w:ilvl w:val="0"/>
          <w:numId w:val="4"/>
        </w:numPr>
        <w:spacing w:after="208"/>
        <w:ind w:hanging="347"/>
      </w:pPr>
      <w:r w:rsidRPr="0032282D">
        <w:t>Select all of the following roles and sub-roles:</w:t>
      </w:r>
    </w:p>
    <w:p w:rsidR="0032282D" w:rsidRDefault="0032282D" w:rsidP="0032282D">
      <w:pPr>
        <w:spacing w:after="17"/>
        <w:ind w:left="0" w:firstLine="0"/>
      </w:pPr>
    </w:p>
    <w:p w:rsidR="004F3B21" w:rsidRDefault="005539E5" w:rsidP="0032282D">
      <w:pPr>
        <w:spacing w:after="17"/>
        <w:ind w:left="373" w:firstLine="720"/>
      </w:pPr>
      <w:r>
        <w:rPr>
          <w:rFonts w:ascii="Wingdings" w:eastAsia="Wingdings" w:hAnsi="Wingdings" w:cs="Wingdings"/>
          <w:sz w:val="14"/>
        </w:rPr>
        <w:t></w:t>
      </w:r>
      <w:r>
        <w:rPr>
          <w:rFonts w:ascii="Wingdings" w:eastAsia="Wingdings" w:hAnsi="Wingdings" w:cs="Wingdings"/>
          <w:sz w:val="14"/>
        </w:rPr>
        <w:t></w:t>
      </w:r>
      <w:r>
        <w:t>Application Server</w:t>
      </w:r>
    </w:p>
    <w:p w:rsidR="004F3B21" w:rsidRDefault="005539E5">
      <w:pPr>
        <w:numPr>
          <w:ilvl w:val="2"/>
          <w:numId w:val="6"/>
        </w:numPr>
        <w:ind w:hanging="360"/>
      </w:pPr>
      <w:r>
        <w:t>.</w:t>
      </w:r>
      <w:r>
        <w:t>NET Framework 4.5</w:t>
      </w:r>
    </w:p>
    <w:p w:rsidR="004F3B21" w:rsidRDefault="005539E5">
      <w:pPr>
        <w:numPr>
          <w:ilvl w:val="2"/>
          <w:numId w:val="6"/>
        </w:numPr>
        <w:ind w:hanging="360"/>
      </w:pPr>
      <w:r>
        <w:t>COM+ Network Access</w:t>
      </w:r>
    </w:p>
    <w:p w:rsidR="004F3B21" w:rsidRDefault="005539E5">
      <w:pPr>
        <w:numPr>
          <w:ilvl w:val="2"/>
          <w:numId w:val="6"/>
        </w:numPr>
        <w:ind w:hanging="360"/>
      </w:pPr>
      <w:r>
        <w:t>Distributed Transactions</w:t>
      </w:r>
    </w:p>
    <w:p w:rsidR="004F3B21" w:rsidRDefault="005539E5">
      <w:pPr>
        <w:numPr>
          <w:ilvl w:val="2"/>
          <w:numId w:val="6"/>
        </w:numPr>
        <w:ind w:hanging="360"/>
      </w:pPr>
      <w:r>
        <w:t>WS-Atomic Transactions</w:t>
      </w:r>
    </w:p>
    <w:p w:rsidR="004F3B21" w:rsidRDefault="005539E5">
      <w:pPr>
        <w:numPr>
          <w:ilvl w:val="2"/>
          <w:numId w:val="6"/>
        </w:numPr>
        <w:ind w:hanging="360"/>
      </w:pPr>
      <w:r>
        <w:t>Incoming Network Transactions</w:t>
      </w:r>
    </w:p>
    <w:p w:rsidR="004F3B21" w:rsidRDefault="005539E5">
      <w:pPr>
        <w:numPr>
          <w:ilvl w:val="2"/>
          <w:numId w:val="6"/>
        </w:numPr>
        <w:ind w:hanging="360"/>
      </w:pPr>
      <w:r>
        <w:t>Outgoing Network Transactions</w:t>
      </w:r>
    </w:p>
    <w:p w:rsidR="004F3B21" w:rsidRDefault="005539E5">
      <w:pPr>
        <w:numPr>
          <w:ilvl w:val="2"/>
          <w:numId w:val="6"/>
        </w:numPr>
        <w:ind w:hanging="360"/>
      </w:pPr>
      <w:r>
        <w:t>TCP Port Sharing</w:t>
      </w:r>
    </w:p>
    <w:p w:rsidR="004F3B21" w:rsidRDefault="005539E5">
      <w:pPr>
        <w:numPr>
          <w:ilvl w:val="2"/>
          <w:numId w:val="6"/>
        </w:numPr>
        <w:ind w:hanging="360"/>
      </w:pPr>
      <w:r>
        <w:t>Web Server (IIS) Support</w:t>
      </w:r>
    </w:p>
    <w:p w:rsidR="004F3B21" w:rsidRDefault="005539E5">
      <w:pPr>
        <w:numPr>
          <w:ilvl w:val="2"/>
          <w:numId w:val="6"/>
        </w:numPr>
        <w:ind w:hanging="360"/>
      </w:pPr>
      <w:r>
        <w:t>Windows Process Activation Service Support</w:t>
      </w:r>
    </w:p>
    <w:p w:rsidR="004F3B21" w:rsidRDefault="005539E5">
      <w:pPr>
        <w:numPr>
          <w:ilvl w:val="2"/>
          <w:numId w:val="6"/>
        </w:numPr>
        <w:ind w:hanging="360"/>
      </w:pPr>
      <w:r>
        <w:t>HTTP Activation</w:t>
      </w:r>
    </w:p>
    <w:p w:rsidR="004F3B21" w:rsidRDefault="005539E5">
      <w:pPr>
        <w:numPr>
          <w:ilvl w:val="2"/>
          <w:numId w:val="6"/>
        </w:numPr>
        <w:ind w:hanging="360"/>
      </w:pPr>
      <w:r>
        <w:t>Message Queuing Activation</w:t>
      </w:r>
    </w:p>
    <w:p w:rsidR="004F3B21" w:rsidRDefault="005539E5">
      <w:pPr>
        <w:numPr>
          <w:ilvl w:val="2"/>
          <w:numId w:val="6"/>
        </w:numPr>
        <w:spacing w:after="0" w:line="361" w:lineRule="auto"/>
        <w:ind w:hanging="360"/>
      </w:pPr>
      <w:r>
        <w:t xml:space="preserve">Named Pipes Activation </w:t>
      </w:r>
      <w:r>
        <w:rPr>
          <w:rFonts w:ascii="Wingdings" w:eastAsia="Wingdings" w:hAnsi="Wingdings" w:cs="Wingdings"/>
          <w:sz w:val="14"/>
        </w:rPr>
        <w:t></w:t>
      </w:r>
      <w:r>
        <w:rPr>
          <w:rFonts w:ascii="Wingdings" w:eastAsia="Wingdings" w:hAnsi="Wingdings" w:cs="Wingdings"/>
          <w:sz w:val="14"/>
        </w:rPr>
        <w:t></w:t>
      </w:r>
      <w:r>
        <w:t xml:space="preserve">Web Server </w:t>
      </w:r>
    </w:p>
    <w:p w:rsidR="004F3B21" w:rsidRDefault="005539E5">
      <w:pPr>
        <w:numPr>
          <w:ilvl w:val="2"/>
          <w:numId w:val="6"/>
        </w:numPr>
        <w:ind w:hanging="360"/>
      </w:pPr>
      <w:r>
        <w:t>Common HTTP Features (select all options)</w:t>
      </w:r>
    </w:p>
    <w:p w:rsidR="004F3B21" w:rsidRDefault="005539E5">
      <w:pPr>
        <w:numPr>
          <w:ilvl w:val="2"/>
          <w:numId w:val="6"/>
        </w:numPr>
        <w:spacing w:after="1" w:line="320" w:lineRule="auto"/>
        <w:ind w:hanging="360"/>
      </w:pPr>
      <w:r>
        <w:t>FTP Server (select</w:t>
      </w:r>
      <w:r>
        <w:t xml:space="preserve"> all options) </w:t>
      </w:r>
      <w:r>
        <w:rPr>
          <w:rFonts w:ascii="Wingdings" w:eastAsia="Wingdings" w:hAnsi="Wingdings" w:cs="Wingdings"/>
          <w:sz w:val="17"/>
          <w:vertAlign w:val="superscript"/>
        </w:rPr>
        <w:t></w:t>
      </w:r>
      <w:r>
        <w:rPr>
          <w:rFonts w:ascii="Wingdings" w:eastAsia="Wingdings" w:hAnsi="Wingdings" w:cs="Wingdings"/>
          <w:sz w:val="17"/>
          <w:vertAlign w:val="superscript"/>
        </w:rPr>
        <w:t></w:t>
      </w:r>
      <w:r>
        <w:t>Health and Diagnostics</w:t>
      </w:r>
    </w:p>
    <w:p w:rsidR="004F3B21" w:rsidRDefault="005539E5">
      <w:pPr>
        <w:numPr>
          <w:ilvl w:val="2"/>
          <w:numId w:val="6"/>
        </w:numPr>
        <w:ind w:hanging="360"/>
      </w:pPr>
      <w:r>
        <w:t>HTTP Logging</w:t>
      </w:r>
    </w:p>
    <w:p w:rsidR="004F3B21" w:rsidRDefault="005539E5">
      <w:pPr>
        <w:numPr>
          <w:ilvl w:val="2"/>
          <w:numId w:val="6"/>
        </w:numPr>
        <w:ind w:hanging="360"/>
      </w:pPr>
      <w:r>
        <w:t>Logging Tools</w:t>
      </w:r>
    </w:p>
    <w:p w:rsidR="004F3B21" w:rsidRDefault="005539E5">
      <w:pPr>
        <w:numPr>
          <w:ilvl w:val="2"/>
          <w:numId w:val="6"/>
        </w:numPr>
        <w:ind w:hanging="360"/>
      </w:pPr>
      <w:r>
        <w:t>Request Monitor</w:t>
      </w:r>
    </w:p>
    <w:p w:rsidR="004F3B21" w:rsidRDefault="005539E5">
      <w:pPr>
        <w:numPr>
          <w:ilvl w:val="2"/>
          <w:numId w:val="6"/>
        </w:numPr>
        <w:ind w:hanging="360"/>
      </w:pPr>
      <w:r>
        <w:t>Tracing</w:t>
      </w:r>
    </w:p>
    <w:p w:rsidR="004F3B21" w:rsidRDefault="005539E5">
      <w:pPr>
        <w:numPr>
          <w:ilvl w:val="2"/>
          <w:numId w:val="6"/>
        </w:numPr>
        <w:ind w:hanging="360"/>
      </w:pPr>
      <w:r>
        <w:t>IIS Hostable Web Core (select all options)</w:t>
      </w:r>
    </w:p>
    <w:p w:rsidR="004F3B21" w:rsidRDefault="005539E5">
      <w:pPr>
        <w:numPr>
          <w:ilvl w:val="2"/>
          <w:numId w:val="6"/>
        </w:numPr>
        <w:ind w:hanging="360"/>
      </w:pPr>
      <w:r>
        <w:t>Management Tools (select all options)</w:t>
      </w:r>
    </w:p>
    <w:p w:rsidR="004F3B21" w:rsidRDefault="005539E5">
      <w:pPr>
        <w:numPr>
          <w:ilvl w:val="2"/>
          <w:numId w:val="6"/>
        </w:numPr>
        <w:ind w:hanging="360"/>
      </w:pPr>
      <w:r>
        <w:t>Performance (select all options)</w:t>
      </w:r>
    </w:p>
    <w:p w:rsidR="004F3B21" w:rsidRDefault="005539E5">
      <w:pPr>
        <w:numPr>
          <w:ilvl w:val="2"/>
          <w:numId w:val="6"/>
        </w:numPr>
        <w:ind w:hanging="360"/>
      </w:pPr>
      <w:r>
        <w:t>Security (select all options)</w:t>
      </w:r>
    </w:p>
    <w:p w:rsidR="004F3B21" w:rsidRDefault="005539E5">
      <w:pPr>
        <w:numPr>
          <w:ilvl w:val="2"/>
          <w:numId w:val="6"/>
        </w:numPr>
        <w:ind w:hanging="360"/>
      </w:pPr>
      <w:r>
        <w:t>Application Development</w:t>
      </w:r>
    </w:p>
    <w:p w:rsidR="004F3B21" w:rsidRDefault="005539E5">
      <w:pPr>
        <w:numPr>
          <w:ilvl w:val="2"/>
          <w:numId w:val="6"/>
        </w:numPr>
        <w:ind w:hanging="360"/>
      </w:pPr>
      <w:r>
        <w:t>.NET Extensibility 3.5</w:t>
      </w:r>
    </w:p>
    <w:p w:rsidR="004F3B21" w:rsidRDefault="005539E5">
      <w:pPr>
        <w:numPr>
          <w:ilvl w:val="2"/>
          <w:numId w:val="6"/>
        </w:numPr>
        <w:ind w:hanging="360"/>
      </w:pPr>
      <w:r>
        <w:t>.NET Extensibility 4.5</w:t>
      </w:r>
    </w:p>
    <w:p w:rsidR="004F3B21" w:rsidRDefault="005539E5">
      <w:pPr>
        <w:numPr>
          <w:ilvl w:val="2"/>
          <w:numId w:val="6"/>
        </w:numPr>
        <w:ind w:hanging="360"/>
      </w:pPr>
      <w:r>
        <w:t>ASP</w:t>
      </w:r>
    </w:p>
    <w:p w:rsidR="004F3B21" w:rsidRDefault="005539E5">
      <w:pPr>
        <w:numPr>
          <w:ilvl w:val="2"/>
          <w:numId w:val="6"/>
        </w:numPr>
        <w:ind w:hanging="360"/>
      </w:pPr>
      <w:r>
        <w:t>ASP.NET 3.5</w:t>
      </w:r>
    </w:p>
    <w:p w:rsidR="004F3B21" w:rsidRDefault="005539E5">
      <w:pPr>
        <w:numPr>
          <w:ilvl w:val="2"/>
          <w:numId w:val="6"/>
        </w:numPr>
        <w:ind w:hanging="360"/>
      </w:pPr>
      <w:r>
        <w:t>ASP.NET 4.5</w:t>
      </w:r>
    </w:p>
    <w:p w:rsidR="004F3B21" w:rsidRDefault="005539E5">
      <w:pPr>
        <w:numPr>
          <w:ilvl w:val="2"/>
          <w:numId w:val="6"/>
        </w:numPr>
        <w:ind w:hanging="360"/>
      </w:pPr>
      <w:r>
        <w:t>CGI</w:t>
      </w:r>
    </w:p>
    <w:p w:rsidR="004F3B21" w:rsidRDefault="005539E5">
      <w:pPr>
        <w:numPr>
          <w:ilvl w:val="2"/>
          <w:numId w:val="6"/>
        </w:numPr>
        <w:ind w:hanging="360"/>
      </w:pPr>
      <w:r>
        <w:t>ISAPI Extensions</w:t>
      </w:r>
    </w:p>
    <w:p w:rsidR="004F3B21" w:rsidRDefault="005539E5">
      <w:pPr>
        <w:numPr>
          <w:ilvl w:val="2"/>
          <w:numId w:val="6"/>
        </w:numPr>
        <w:spacing w:after="191" w:line="322" w:lineRule="auto"/>
        <w:ind w:hanging="360"/>
      </w:pPr>
      <w:r>
        <w:t xml:space="preserve">ISAPI Filters </w:t>
      </w:r>
      <w:r>
        <w:rPr>
          <w:rFonts w:ascii="Wingdings" w:eastAsia="Wingdings" w:hAnsi="Wingdings" w:cs="Wingdings"/>
          <w:sz w:val="17"/>
          <w:vertAlign w:val="superscript"/>
        </w:rPr>
        <w:t></w:t>
      </w:r>
      <w:r>
        <w:rPr>
          <w:rFonts w:ascii="Wingdings" w:eastAsia="Wingdings" w:hAnsi="Wingdings" w:cs="Wingdings"/>
          <w:sz w:val="17"/>
          <w:vertAlign w:val="superscript"/>
        </w:rPr>
        <w:t></w:t>
      </w:r>
      <w:r>
        <w:t>Server Side Includes</w:t>
      </w:r>
    </w:p>
    <w:p w:rsidR="0032282D" w:rsidRDefault="005539E5" w:rsidP="0032282D">
      <w:pPr>
        <w:numPr>
          <w:ilvl w:val="0"/>
          <w:numId w:val="5"/>
        </w:numPr>
        <w:spacing w:after="197"/>
        <w:ind w:left="1450" w:hanging="458"/>
      </w:pPr>
      <w:r>
        <w:t xml:space="preserve">Click </w:t>
      </w:r>
      <w:r>
        <w:rPr>
          <w:b/>
        </w:rPr>
        <w:t>Next</w:t>
      </w:r>
      <w:r>
        <w:t xml:space="preserve">. </w:t>
      </w:r>
    </w:p>
    <w:p w:rsidR="004F3B21" w:rsidRDefault="0032282D" w:rsidP="0032282D">
      <w:pPr>
        <w:spacing w:after="197"/>
        <w:ind w:firstLine="0"/>
      </w:pPr>
      <w:r>
        <w:t xml:space="preserve">The </w:t>
      </w:r>
      <w:r>
        <w:rPr>
          <w:b/>
        </w:rPr>
        <w:t>Select features</w:t>
      </w:r>
      <w:r>
        <w:t xml:space="preserve"> page appears, showing the Application Server Features menu</w:t>
      </w:r>
    </w:p>
    <w:p w:rsidR="004F3B21" w:rsidRDefault="005539E5">
      <w:pPr>
        <w:numPr>
          <w:ilvl w:val="0"/>
          <w:numId w:val="5"/>
        </w:numPr>
        <w:spacing w:after="198"/>
        <w:ind w:left="1450" w:hanging="458"/>
      </w:pPr>
      <w:r>
        <w:t>S</w:t>
      </w:r>
      <w:r>
        <w:t>elect all the following features:</w:t>
      </w:r>
    </w:p>
    <w:p w:rsidR="004F3B21" w:rsidRDefault="005539E5">
      <w:pPr>
        <w:numPr>
          <w:ilvl w:val="1"/>
          <w:numId w:val="5"/>
        </w:numPr>
        <w:ind w:hanging="360"/>
      </w:pPr>
      <w:r>
        <w:t>.NET Framework 3.5 Features (select all options)</w:t>
      </w:r>
    </w:p>
    <w:p w:rsidR="004F3B21" w:rsidRDefault="005539E5">
      <w:pPr>
        <w:numPr>
          <w:ilvl w:val="1"/>
          <w:numId w:val="5"/>
        </w:numPr>
        <w:ind w:hanging="360"/>
      </w:pPr>
      <w:r>
        <w:t>.NET Framework 4.5 Features (select all options)</w:t>
      </w:r>
    </w:p>
    <w:p w:rsidR="004F3B21" w:rsidRDefault="005539E5">
      <w:pPr>
        <w:numPr>
          <w:ilvl w:val="1"/>
          <w:numId w:val="5"/>
        </w:numPr>
        <w:ind w:hanging="360"/>
      </w:pPr>
      <w:r>
        <w:t>Quality</w:t>
      </w:r>
      <w:r>
        <w:t xml:space="preserve"> Windows Audio Video Experience</w:t>
      </w:r>
    </w:p>
    <w:p w:rsidR="004F3B21" w:rsidRDefault="005539E5">
      <w:pPr>
        <w:numPr>
          <w:ilvl w:val="1"/>
          <w:numId w:val="5"/>
        </w:numPr>
        <w:spacing w:after="209"/>
        <w:ind w:hanging="360"/>
      </w:pPr>
      <w:r>
        <w:t>SMTP Server</w:t>
      </w:r>
    </w:p>
    <w:p w:rsidR="004F3B21" w:rsidRDefault="005539E5">
      <w:pPr>
        <w:numPr>
          <w:ilvl w:val="0"/>
          <w:numId w:val="5"/>
        </w:numPr>
        <w:spacing w:after="197"/>
        <w:ind w:left="1450" w:hanging="458"/>
      </w:pPr>
      <w:r>
        <w:t xml:space="preserve">Click </w:t>
      </w:r>
      <w:r>
        <w:rPr>
          <w:b/>
        </w:rPr>
        <w:t>Next</w:t>
      </w:r>
      <w:r>
        <w:t xml:space="preserve">. </w:t>
      </w:r>
    </w:p>
    <w:p w:rsidR="004F3B21" w:rsidRDefault="005539E5">
      <w:pPr>
        <w:spacing w:after="209"/>
        <w:ind w:left="1455"/>
      </w:pPr>
      <w:r>
        <w:t>The Confirm installation selections page appears.</w:t>
      </w:r>
    </w:p>
    <w:p w:rsidR="004F3B21" w:rsidRDefault="005539E5">
      <w:pPr>
        <w:numPr>
          <w:ilvl w:val="0"/>
          <w:numId w:val="5"/>
        </w:numPr>
        <w:spacing w:after="214" w:line="259" w:lineRule="auto"/>
        <w:ind w:left="1450" w:hanging="458"/>
      </w:pPr>
      <w:r>
        <w:t xml:space="preserve">Click </w:t>
      </w:r>
      <w:r>
        <w:rPr>
          <w:b/>
        </w:rPr>
        <w:t>Install</w:t>
      </w:r>
      <w:r>
        <w:t>.</w:t>
      </w:r>
    </w:p>
    <w:p w:rsidR="004F3B21" w:rsidRPr="0004663E" w:rsidRDefault="005539E5" w:rsidP="0032282D">
      <w:pPr>
        <w:numPr>
          <w:ilvl w:val="0"/>
          <w:numId w:val="5"/>
        </w:numPr>
        <w:spacing w:after="427" w:line="258" w:lineRule="auto"/>
        <w:ind w:left="1450" w:hanging="458"/>
        <w:rPr>
          <w:color w:val="auto"/>
        </w:rPr>
      </w:pPr>
      <w:r>
        <w:t xml:space="preserve">After installation, </w:t>
      </w:r>
      <w:r w:rsidR="0004663E">
        <w:t>confirm</w:t>
      </w:r>
      <w:r>
        <w:t xml:space="preserve"> </w:t>
      </w:r>
      <w:r>
        <w:rPr>
          <w:color w:val="0000FF"/>
        </w:rPr>
        <w:t>SMTP, FTP, and Quality Windows A</w:t>
      </w:r>
      <w:r w:rsidR="0004663E">
        <w:rPr>
          <w:color w:val="0000FF"/>
        </w:rPr>
        <w:t xml:space="preserve">udio Video Experience </w:t>
      </w:r>
      <w:r w:rsidR="0004663E" w:rsidRPr="0004663E">
        <w:rPr>
          <w:color w:val="auto"/>
        </w:rPr>
        <w:t>services are set to auto run</w:t>
      </w:r>
    </w:p>
    <w:sectPr w:rsidR="004F3B21" w:rsidRPr="0004663E">
      <w:headerReference w:type="even" r:id="rId9"/>
      <w:headerReference w:type="default" r:id="rId10"/>
      <w:headerReference w:type="first" r:id="rId11"/>
      <w:pgSz w:w="12240" w:h="15840"/>
      <w:pgMar w:top="597" w:right="1080" w:bottom="375" w:left="1080" w:header="91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39E5">
      <w:pPr>
        <w:spacing w:after="0" w:line="240" w:lineRule="auto"/>
      </w:pPr>
      <w:r>
        <w:separator/>
      </w:r>
    </w:p>
  </w:endnote>
  <w:endnote w:type="continuationSeparator" w:id="0">
    <w:p w:rsidR="00000000" w:rsidRDefault="0055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39E5">
      <w:pPr>
        <w:spacing w:after="0" w:line="240" w:lineRule="auto"/>
      </w:pPr>
      <w:r>
        <w:separator/>
      </w:r>
    </w:p>
  </w:footnote>
  <w:footnote w:type="continuationSeparator" w:id="0">
    <w:p w:rsidR="00000000" w:rsidRDefault="0055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B21" w:rsidRDefault="005539E5">
    <w:pPr>
      <w:spacing w:after="0" w:line="259" w:lineRule="auto"/>
      <w:ind w:left="-1080" w:right="1116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679704</wp:posOffset>
              </wp:positionH>
              <wp:positionV relativeFrom="page">
                <wp:posOffset>581406</wp:posOffset>
              </wp:positionV>
              <wp:extent cx="6412992" cy="12954"/>
              <wp:effectExtent l="0" t="0" r="0" b="0"/>
              <wp:wrapSquare wrapText="bothSides"/>
              <wp:docPr id="3492" name="Group 3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2992" cy="12954"/>
                        <a:chOff x="0" y="0"/>
                        <a:chExt cx="6412992" cy="12954"/>
                      </a:xfrm>
                    </wpg:grpSpPr>
                    <wps:wsp>
                      <wps:cNvPr id="3671" name="Shape 3671"/>
                      <wps:cNvSpPr/>
                      <wps:spPr>
                        <a:xfrm>
                          <a:off x="0" y="0"/>
                          <a:ext cx="9144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95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C9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2" name="Shape 3672"/>
                      <wps:cNvSpPr/>
                      <wps:spPr>
                        <a:xfrm>
                          <a:off x="6096" y="0"/>
                          <a:ext cx="6406896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6896" h="12954">
                              <a:moveTo>
                                <a:pt x="0" y="0"/>
                              </a:moveTo>
                              <a:lnTo>
                                <a:pt x="6406896" y="0"/>
                              </a:lnTo>
                              <a:lnTo>
                                <a:pt x="6406896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C9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910CCC" id="Group 3492" o:spid="_x0000_s1026" style="position:absolute;margin-left:53.5pt;margin-top:45.8pt;width:504.95pt;height:1pt;z-index:251658240;mso-position-horizontal-relative:page;mso-position-vertical-relative:page" coordsize="64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">
              <v:shape id="Shape 3671" o:spid="_x0000_s1027" style="position:absolute;width:91;height:129;visibility:visible;mso-wrap-style:square;v-text-anchor:top" coordsize="9144,1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7JR8YA&#10;AADdAAAADwAAAGRycy9kb3ducmV2LnhtbESPQWvCQBSE74X+h+UJvTW7qaAldRURhJZ6qLZFj4/s&#10;axLNvg3ZTYz/visIHoeZ+YaZLQZbi55aXznWkCYKBHHuTMWFhp/v9fMrCB+QDdaOScOFPCzmjw8z&#10;zIw785b6XShEhLDPUEMZQpNJ6fOSLPrENcTR+3OtxRBlW0jT4jnCbS1flJpIixXHhRIbWpWUn3ad&#10;1aCoS8fH37xfq25/+JKbj1X92Wj9NBqWbyACDeEevrXfjYbxZJrC9U1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7JR8YAAADdAAAADwAAAAAAAAAAAAAAAACYAgAAZHJz&#10;L2Rvd25yZXYueG1sUEsFBgAAAAAEAAQA9QAAAIsDAAAAAA==&#10;" path="m,l9144,r,12954l,12954,,e" fillcolor="#42c9ff" stroked="f" strokeweight="0">
                <v:stroke miterlimit="83231f" joinstyle="miter"/>
                <v:path arrowok="t" textboxrect="0,0,9144,12954"/>
              </v:shape>
              <v:shape id="Shape 3672" o:spid="_x0000_s1028" style="position:absolute;left:60;width:64069;height:129;visibility:visible;mso-wrap-style:square;v-text-anchor:top" coordsize="6406896,1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juvccA&#10;AADdAAAADwAAAGRycy9kb3ducmV2LnhtbESPQWvCQBSE74X+h+UVeim6qYUo0VWkrVSo0BoFr4/s&#10;MxvNvg3ZrcZ/7woFj8PMfMNMZp2txYlaXzlW8NpPQBAXTldcKthuFr0RCB+QNdaOScGFPMymjw8T&#10;zLQ785pOeShFhLDPUIEJocmk9IUhi77vGuLo7V1rMUTZllK3eI5wW8tBkqTSYsVxwWBD74aKY/5n&#10;FSx+3MfXy3Z3KOe/eUqrz+Ha+G+lnp+6+RhEoC7cw//tpVbwlg4HcHsTn4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47r3HAAAA3QAAAA8AAAAAAAAAAAAAAAAAmAIAAGRy&#10;cy9kb3ducmV2LnhtbFBLBQYAAAAABAAEAPUAAACMAwAAAAA=&#10;" path="m,l6406896,r,12954l,12954,,e" fillcolor="#42c9ff" stroked="f" strokeweight="0">
                <v:stroke miterlimit="83231f" joinstyle="miter"/>
                <v:path arrowok="t" textboxrect="0,0,6406896,1295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B21" w:rsidRDefault="005539E5">
    <w:pPr>
      <w:spacing w:after="0" w:line="259" w:lineRule="auto"/>
      <w:ind w:left="-1080" w:right="1116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679704</wp:posOffset>
              </wp:positionH>
              <wp:positionV relativeFrom="page">
                <wp:posOffset>581406</wp:posOffset>
              </wp:positionV>
              <wp:extent cx="6412992" cy="12954"/>
              <wp:effectExtent l="0" t="0" r="0" b="0"/>
              <wp:wrapSquare wrapText="bothSides"/>
              <wp:docPr id="3485" name="Group 34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2992" cy="12954"/>
                        <a:chOff x="0" y="0"/>
                        <a:chExt cx="6412992" cy="12954"/>
                      </a:xfrm>
                    </wpg:grpSpPr>
                    <wps:wsp>
                      <wps:cNvPr id="3669" name="Shape 3669"/>
                      <wps:cNvSpPr/>
                      <wps:spPr>
                        <a:xfrm>
                          <a:off x="0" y="0"/>
                          <a:ext cx="9144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95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C9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" name="Shape 3670"/>
                      <wps:cNvSpPr/>
                      <wps:spPr>
                        <a:xfrm>
                          <a:off x="6096" y="0"/>
                          <a:ext cx="6406896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6896" h="12954">
                              <a:moveTo>
                                <a:pt x="0" y="0"/>
                              </a:moveTo>
                              <a:lnTo>
                                <a:pt x="6406896" y="0"/>
                              </a:lnTo>
                              <a:lnTo>
                                <a:pt x="6406896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C9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02CFD7" id="Group 3485" o:spid="_x0000_s1026" style="position:absolute;margin-left:53.5pt;margin-top:45.8pt;width:504.95pt;height:1pt;z-index:251659264;mso-position-horizontal-relative:page;mso-position-vertical-relative:page" coordsize="64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">
              <v:shape id="Shape 3669" o:spid="_x0000_s1027" style="position:absolute;width:91;height:129;visibility:visible;mso-wrap-style:square;v-text-anchor:top" coordsize="9144,1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TnMYA&#10;AADdAAAADwAAAGRycy9kb3ducmV2LnhtbESPQWvCQBSE74X+h+UJ3uquFUIbXUUEoUUPrVX0+Mg+&#10;k2j2bchuYvz33ULB4zAz3zCzRW8r0VHjS8caxiMFgjhzpuRcw/5n/fIGwgdkg5Vj0nAnD4v589MM&#10;U+Nu/E3dLuQiQtinqKEIoU6l9FlBFv3I1cTRO7vGYoiyyaVp8BbhtpKvSiXSYslxocCaVgVl111r&#10;NShqx5PLIevWqj2evuT2c1Vtaq2Hg345BRGoD4/wf/vDaJgkyTv8vYlP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FTnMYAAADdAAAADwAAAAAAAAAAAAAAAACYAgAAZHJz&#10;L2Rvd25yZXYueG1sUEsFBgAAAAAEAAQA9QAAAIsDAAAAAA==&#10;" path="m,l9144,r,12954l,12954,,e" fillcolor="#42c9ff" stroked="f" strokeweight="0">
                <v:stroke miterlimit="83231f" joinstyle="miter"/>
                <v:path arrowok="t" textboxrect="0,0,9144,12954"/>
              </v:shape>
              <v:shape id="Shape 3670" o:spid="_x0000_s1028" style="position:absolute;left:60;width:64069;height:129;visibility:visible;mso-wrap-style:square;v-text-anchor:top" coordsize="6406896,1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bVUcQA&#10;AADdAAAADwAAAGRycy9kb3ducmV2LnhtbERPXWvCMBR9H+w/hDvwZWiqgyqdUcRNHChsrYKvl+au&#10;6dbclCZq9++XB8HHw/meL3vbiAt1vnasYDxKQBCXTtdcKTgeNsMZCB+QNTaOScEfeVguHh/mmGl3&#10;5ZwuRahEDGGfoQITQptJ6UtDFv3ItcSR+3adxRBhV0nd4TWG20ZOkiSVFmuODQZbWhsqf4uzVbD5&#10;dG/b5+Ppp1p9FSnt36e58TulBk/96hVEoD7cxTf3h1bwkk7j/vgmP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m1VHEAAAA3QAAAA8AAAAAAAAAAAAAAAAAmAIAAGRycy9k&#10;b3ducmV2LnhtbFBLBQYAAAAABAAEAPUAAACJAwAAAAA=&#10;" path="m,l6406896,r,12954l,12954,,e" fillcolor="#42c9ff" stroked="f" strokeweight="0">
                <v:stroke miterlimit="83231f" joinstyle="miter"/>
                <v:path arrowok="t" textboxrect="0,0,6406896,12954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B21" w:rsidRDefault="005539E5">
    <w:pPr>
      <w:spacing w:after="0" w:line="259" w:lineRule="auto"/>
      <w:ind w:left="-1080" w:right="1116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679704</wp:posOffset>
              </wp:positionH>
              <wp:positionV relativeFrom="page">
                <wp:posOffset>581406</wp:posOffset>
              </wp:positionV>
              <wp:extent cx="6412992" cy="12954"/>
              <wp:effectExtent l="0" t="0" r="0" b="0"/>
              <wp:wrapSquare wrapText="bothSides"/>
              <wp:docPr id="3478" name="Group 34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2992" cy="12954"/>
                        <a:chOff x="0" y="0"/>
                        <a:chExt cx="6412992" cy="12954"/>
                      </a:xfrm>
                    </wpg:grpSpPr>
                    <wps:wsp>
                      <wps:cNvPr id="3667" name="Shape 3667"/>
                      <wps:cNvSpPr/>
                      <wps:spPr>
                        <a:xfrm>
                          <a:off x="0" y="0"/>
                          <a:ext cx="9144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95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C9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8" name="Shape 3668"/>
                      <wps:cNvSpPr/>
                      <wps:spPr>
                        <a:xfrm>
                          <a:off x="6096" y="0"/>
                          <a:ext cx="6406896" cy="12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6896" h="12954">
                              <a:moveTo>
                                <a:pt x="0" y="0"/>
                              </a:moveTo>
                              <a:lnTo>
                                <a:pt x="6406896" y="0"/>
                              </a:lnTo>
                              <a:lnTo>
                                <a:pt x="6406896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C9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94DB6C" id="Group 3478" o:spid="_x0000_s1026" style="position:absolute;margin-left:53.5pt;margin-top:45.8pt;width:504.95pt;height:1pt;z-index:251660288;mso-position-horizontal-relative:page;mso-position-vertical-relative:page" coordsize="64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">
              <v:shape id="Shape 3667" o:spid="_x0000_s1027" style="position:absolute;width:91;height:129;visibility:visible;mso-wrap-style:square;v-text-anchor:top" coordsize="9144,1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idcYA&#10;AADdAAAADwAAAGRycy9kb3ducmV2LnhtbESPQWvCQBSE74X+h+UJ3uquFdISXUUEoUUPrVX0+Mg+&#10;k2j2bchuYvz33ULB4zAz3zCzRW8r0VHjS8caxiMFgjhzpuRcw/5n/fIOwgdkg5Vj0nAnD4v589MM&#10;U+Nu/E3dLuQiQtinqKEIoU6l9FlBFv3I1cTRO7vGYoiyyaVp8BbhtpKvSiXSYslxocCaVgVl111r&#10;NShqx5PLIevWqj2evuT2c1Vtaq2Hg345BRGoD4/wf/vDaJgkyRv8vYlP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JidcYAAADdAAAADwAAAAAAAAAAAAAAAACYAgAAZHJz&#10;L2Rvd25yZXYueG1sUEsFBgAAAAAEAAQA9QAAAIsDAAAAAA==&#10;" path="m,l9144,r,12954l,12954,,e" fillcolor="#42c9ff" stroked="f" strokeweight="0">
                <v:stroke miterlimit="83231f" joinstyle="miter"/>
                <v:path arrowok="t" textboxrect="0,0,9144,12954"/>
              </v:shape>
              <v:shape id="Shape 3668" o:spid="_x0000_s1028" style="position:absolute;left:60;width:64069;height:129;visibility:visible;mso-wrap-style:square;v-text-anchor:top" coordsize="6406896,1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lPisQA&#10;AADdAAAADwAAAGRycy9kb3ducmV2LnhtbERPXWvCMBR9F/wP4Q72IjPVQR2dUWQqEya4dsJeL81d&#10;U9fclCbT+u+XB8HHw/meL3vbiDN1vnasYDJOQBCXTtdcKTh+bZ9eQPiArLFxTAqu5GG5GA7mmGl3&#10;4ZzORahEDGGfoQITQptJ6UtDFv3YtcSR+3GdxRBhV0nd4SWG20ZOkySVFmuODQZbejNU/hZ/VsH2&#10;4Nbvo+P3qVp9FintN7Pc+A+lHh/61SuIQH24i2/unVbwnKZxbnwTn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JT4rEAAAA3QAAAA8AAAAAAAAAAAAAAAAAmAIAAGRycy9k&#10;b3ducmV2LnhtbFBLBQYAAAAABAAEAPUAAACJAwAAAAA=&#10;" path="m,l6406896,r,12954l,12954,,e" fillcolor="#42c9ff" stroked="f" strokeweight="0">
                <v:stroke miterlimit="83231f" joinstyle="miter"/>
                <v:path arrowok="t" textboxrect="0,0,6406896,12954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974"/>
    <w:multiLevelType w:val="hybridMultilevel"/>
    <w:tmpl w:val="707E28B4"/>
    <w:lvl w:ilvl="0" w:tplc="FF363E78">
      <w:start w:val="1"/>
      <w:numFmt w:val="decimal"/>
      <w:lvlText w:val="%1.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08672A">
      <w:start w:val="1"/>
      <w:numFmt w:val="lowerLetter"/>
      <w:lvlText w:val="%2"/>
      <w:lvlJc w:val="left"/>
      <w:pPr>
        <w:ind w:left="21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72D7CA">
      <w:start w:val="1"/>
      <w:numFmt w:val="lowerRoman"/>
      <w:lvlText w:val="%3"/>
      <w:lvlJc w:val="left"/>
      <w:pPr>
        <w:ind w:left="28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26F068">
      <w:start w:val="1"/>
      <w:numFmt w:val="decimal"/>
      <w:lvlText w:val="%4"/>
      <w:lvlJc w:val="left"/>
      <w:pPr>
        <w:ind w:left="36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AC5F0E">
      <w:start w:val="1"/>
      <w:numFmt w:val="lowerLetter"/>
      <w:lvlText w:val="%5"/>
      <w:lvlJc w:val="left"/>
      <w:pPr>
        <w:ind w:left="4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8632AE">
      <w:start w:val="1"/>
      <w:numFmt w:val="lowerRoman"/>
      <w:lvlText w:val="%6"/>
      <w:lvlJc w:val="left"/>
      <w:pPr>
        <w:ind w:left="5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0AA1FA">
      <w:start w:val="1"/>
      <w:numFmt w:val="decimal"/>
      <w:lvlText w:val="%7"/>
      <w:lvlJc w:val="left"/>
      <w:pPr>
        <w:ind w:left="57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8481B4">
      <w:start w:val="1"/>
      <w:numFmt w:val="lowerLetter"/>
      <w:lvlText w:val="%8"/>
      <w:lvlJc w:val="left"/>
      <w:pPr>
        <w:ind w:left="64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87A0E">
      <w:start w:val="1"/>
      <w:numFmt w:val="lowerRoman"/>
      <w:lvlText w:val="%9"/>
      <w:lvlJc w:val="left"/>
      <w:pPr>
        <w:ind w:left="7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A65621"/>
    <w:multiLevelType w:val="hybridMultilevel"/>
    <w:tmpl w:val="D1F2D6B0"/>
    <w:lvl w:ilvl="0" w:tplc="C13E12F0">
      <w:start w:val="1"/>
      <w:numFmt w:val="decimal"/>
      <w:lvlText w:val="%1.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ECDCEA">
      <w:start w:val="1"/>
      <w:numFmt w:val="lowerLetter"/>
      <w:lvlText w:val="%2"/>
      <w:lvlJc w:val="left"/>
      <w:pPr>
        <w:ind w:left="21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EC7888">
      <w:start w:val="1"/>
      <w:numFmt w:val="lowerRoman"/>
      <w:lvlText w:val="%3"/>
      <w:lvlJc w:val="left"/>
      <w:pPr>
        <w:ind w:left="28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D00802">
      <w:start w:val="1"/>
      <w:numFmt w:val="decimal"/>
      <w:lvlText w:val="%4"/>
      <w:lvlJc w:val="left"/>
      <w:pPr>
        <w:ind w:left="36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CA31B4">
      <w:start w:val="1"/>
      <w:numFmt w:val="lowerLetter"/>
      <w:lvlText w:val="%5"/>
      <w:lvlJc w:val="left"/>
      <w:pPr>
        <w:ind w:left="4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F0A274">
      <w:start w:val="1"/>
      <w:numFmt w:val="lowerRoman"/>
      <w:lvlText w:val="%6"/>
      <w:lvlJc w:val="left"/>
      <w:pPr>
        <w:ind w:left="5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903AC8">
      <w:start w:val="1"/>
      <w:numFmt w:val="decimal"/>
      <w:lvlText w:val="%7"/>
      <w:lvlJc w:val="left"/>
      <w:pPr>
        <w:ind w:left="57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C4A662">
      <w:start w:val="1"/>
      <w:numFmt w:val="lowerLetter"/>
      <w:lvlText w:val="%8"/>
      <w:lvlJc w:val="left"/>
      <w:pPr>
        <w:ind w:left="64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BC934E">
      <w:start w:val="1"/>
      <w:numFmt w:val="lowerRoman"/>
      <w:lvlText w:val="%9"/>
      <w:lvlJc w:val="left"/>
      <w:pPr>
        <w:ind w:left="7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3A5629"/>
    <w:multiLevelType w:val="hybridMultilevel"/>
    <w:tmpl w:val="3B964BB8"/>
    <w:lvl w:ilvl="0" w:tplc="2AE2754C">
      <w:start w:val="1"/>
      <w:numFmt w:val="decimal"/>
      <w:lvlText w:val="%1.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C67128">
      <w:start w:val="1"/>
      <w:numFmt w:val="lowerLetter"/>
      <w:lvlText w:val="%2"/>
      <w:lvlJc w:val="left"/>
      <w:pPr>
        <w:ind w:left="21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ED488">
      <w:start w:val="1"/>
      <w:numFmt w:val="lowerRoman"/>
      <w:lvlText w:val="%3"/>
      <w:lvlJc w:val="left"/>
      <w:pPr>
        <w:ind w:left="28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636B0">
      <w:start w:val="1"/>
      <w:numFmt w:val="decimal"/>
      <w:lvlText w:val="%4"/>
      <w:lvlJc w:val="left"/>
      <w:pPr>
        <w:ind w:left="36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92D344">
      <w:start w:val="1"/>
      <w:numFmt w:val="lowerLetter"/>
      <w:lvlText w:val="%5"/>
      <w:lvlJc w:val="left"/>
      <w:pPr>
        <w:ind w:left="4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A09CD2">
      <w:start w:val="1"/>
      <w:numFmt w:val="lowerRoman"/>
      <w:lvlText w:val="%6"/>
      <w:lvlJc w:val="left"/>
      <w:pPr>
        <w:ind w:left="5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0418C6">
      <w:start w:val="1"/>
      <w:numFmt w:val="decimal"/>
      <w:lvlText w:val="%7"/>
      <w:lvlJc w:val="left"/>
      <w:pPr>
        <w:ind w:left="57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28F58">
      <w:start w:val="1"/>
      <w:numFmt w:val="lowerLetter"/>
      <w:lvlText w:val="%8"/>
      <w:lvlJc w:val="left"/>
      <w:pPr>
        <w:ind w:left="64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38DF5E">
      <w:start w:val="1"/>
      <w:numFmt w:val="lowerRoman"/>
      <w:lvlText w:val="%9"/>
      <w:lvlJc w:val="left"/>
      <w:pPr>
        <w:ind w:left="7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1F0917"/>
    <w:multiLevelType w:val="hybridMultilevel"/>
    <w:tmpl w:val="E1482AA4"/>
    <w:lvl w:ilvl="0" w:tplc="37AC2E4A">
      <w:start w:val="2"/>
      <w:numFmt w:val="decimal"/>
      <w:lvlText w:val="%1.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604784">
      <w:start w:val="1"/>
      <w:numFmt w:val="lowerLetter"/>
      <w:lvlText w:val="%2"/>
      <w:lvlJc w:val="left"/>
      <w:pPr>
        <w:ind w:left="21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A69008">
      <w:start w:val="1"/>
      <w:numFmt w:val="lowerRoman"/>
      <w:lvlText w:val="%3"/>
      <w:lvlJc w:val="left"/>
      <w:pPr>
        <w:ind w:left="28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EE86A">
      <w:start w:val="1"/>
      <w:numFmt w:val="decimal"/>
      <w:lvlText w:val="%4"/>
      <w:lvlJc w:val="left"/>
      <w:pPr>
        <w:ind w:left="36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70F95C">
      <w:start w:val="1"/>
      <w:numFmt w:val="lowerLetter"/>
      <w:lvlText w:val="%5"/>
      <w:lvlJc w:val="left"/>
      <w:pPr>
        <w:ind w:left="4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960980">
      <w:start w:val="1"/>
      <w:numFmt w:val="lowerRoman"/>
      <w:lvlText w:val="%6"/>
      <w:lvlJc w:val="left"/>
      <w:pPr>
        <w:ind w:left="5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1C3D02">
      <w:start w:val="1"/>
      <w:numFmt w:val="decimal"/>
      <w:lvlText w:val="%7"/>
      <w:lvlJc w:val="left"/>
      <w:pPr>
        <w:ind w:left="57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27934">
      <w:start w:val="1"/>
      <w:numFmt w:val="lowerLetter"/>
      <w:lvlText w:val="%8"/>
      <w:lvlJc w:val="left"/>
      <w:pPr>
        <w:ind w:left="64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126772">
      <w:start w:val="1"/>
      <w:numFmt w:val="lowerRoman"/>
      <w:lvlText w:val="%9"/>
      <w:lvlJc w:val="left"/>
      <w:pPr>
        <w:ind w:left="7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2A6471"/>
    <w:multiLevelType w:val="hybridMultilevel"/>
    <w:tmpl w:val="2CF04AB6"/>
    <w:lvl w:ilvl="0" w:tplc="B46898AC">
      <w:start w:val="8"/>
      <w:numFmt w:val="decimal"/>
      <w:lvlText w:val="%1."/>
      <w:lvlJc w:val="left"/>
      <w:pPr>
        <w:ind w:left="14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A8011C">
      <w:start w:val="1"/>
      <w:numFmt w:val="bullet"/>
      <w:lvlText w:val="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8B212A4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944C682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274FF5C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C1AB5EA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D388FC2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4F66F34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13E7924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4F03FC"/>
    <w:multiLevelType w:val="hybridMultilevel"/>
    <w:tmpl w:val="190C3FA8"/>
    <w:lvl w:ilvl="0" w:tplc="9052189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1" w:tplc="D8E42126">
      <w:start w:val="1"/>
      <w:numFmt w:val="bullet"/>
      <w:lvlText w:val="o"/>
      <w:lvlJc w:val="left"/>
      <w:pPr>
        <w:ind w:left="1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2" w:tplc="1DD4CF70">
      <w:start w:val="1"/>
      <w:numFmt w:val="bullet"/>
      <w:lvlRestart w:val="0"/>
      <w:lvlText w:val="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3" w:tplc="A9F6E8BE">
      <w:start w:val="1"/>
      <w:numFmt w:val="bullet"/>
      <w:lvlText w:val="•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4" w:tplc="834C6E88">
      <w:start w:val="1"/>
      <w:numFmt w:val="bullet"/>
      <w:lvlText w:val="o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5" w:tplc="E6D62694">
      <w:start w:val="1"/>
      <w:numFmt w:val="bullet"/>
      <w:lvlText w:val="▪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6" w:tplc="630E9858">
      <w:start w:val="1"/>
      <w:numFmt w:val="bullet"/>
      <w:lvlText w:val="•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7" w:tplc="09544BCA">
      <w:start w:val="1"/>
      <w:numFmt w:val="bullet"/>
      <w:lvlText w:val="o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8" w:tplc="D6725DBA">
      <w:start w:val="1"/>
      <w:numFmt w:val="bullet"/>
      <w:lvlText w:val="▪"/>
      <w:lvlJc w:val="left"/>
      <w:pPr>
        <w:ind w:left="6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78F06F31"/>
    <w:multiLevelType w:val="hybridMultilevel"/>
    <w:tmpl w:val="DCB47D0C"/>
    <w:lvl w:ilvl="0" w:tplc="9596178E">
      <w:start w:val="1"/>
      <w:numFmt w:val="bullet"/>
      <w:lvlText w:val=""/>
      <w:lvlJc w:val="left"/>
      <w:pPr>
        <w:ind w:left="1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018E7F4">
      <w:start w:val="1"/>
      <w:numFmt w:val="bullet"/>
      <w:lvlText w:val="o"/>
      <w:lvlJc w:val="left"/>
      <w:pPr>
        <w:ind w:left="2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E7CE988">
      <w:start w:val="1"/>
      <w:numFmt w:val="bullet"/>
      <w:lvlText w:val="▪"/>
      <w:lvlJc w:val="left"/>
      <w:pPr>
        <w:ind w:left="3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D0AAAE6">
      <w:start w:val="1"/>
      <w:numFmt w:val="bullet"/>
      <w:lvlText w:val="•"/>
      <w:lvlJc w:val="left"/>
      <w:pPr>
        <w:ind w:left="3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B986AA4">
      <w:start w:val="1"/>
      <w:numFmt w:val="bullet"/>
      <w:lvlText w:val="o"/>
      <w:lvlJc w:val="left"/>
      <w:pPr>
        <w:ind w:left="4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CC4F9F2">
      <w:start w:val="1"/>
      <w:numFmt w:val="bullet"/>
      <w:lvlText w:val="▪"/>
      <w:lvlJc w:val="left"/>
      <w:pPr>
        <w:ind w:left="5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7164E70">
      <w:start w:val="1"/>
      <w:numFmt w:val="bullet"/>
      <w:lvlText w:val="•"/>
      <w:lvlJc w:val="left"/>
      <w:pPr>
        <w:ind w:left="6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C869694">
      <w:start w:val="1"/>
      <w:numFmt w:val="bullet"/>
      <w:lvlText w:val="o"/>
      <w:lvlJc w:val="left"/>
      <w:pPr>
        <w:ind w:left="6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2D06B44">
      <w:start w:val="1"/>
      <w:numFmt w:val="bullet"/>
      <w:lvlText w:val="▪"/>
      <w:lvlJc w:val="left"/>
      <w:pPr>
        <w:ind w:left="7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F5645E"/>
    <w:multiLevelType w:val="hybridMultilevel"/>
    <w:tmpl w:val="4BE2AA90"/>
    <w:lvl w:ilvl="0" w:tplc="F45895B4">
      <w:start w:val="1"/>
      <w:numFmt w:val="bullet"/>
      <w:lvlText w:val=""/>
      <w:lvlJc w:val="left"/>
      <w:pPr>
        <w:ind w:left="1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4AEFB8A">
      <w:start w:val="1"/>
      <w:numFmt w:val="bullet"/>
      <w:lvlText w:val="o"/>
      <w:lvlJc w:val="left"/>
      <w:pPr>
        <w:ind w:left="2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E74F18E">
      <w:start w:val="1"/>
      <w:numFmt w:val="bullet"/>
      <w:lvlText w:val="▪"/>
      <w:lvlJc w:val="left"/>
      <w:pPr>
        <w:ind w:left="3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D08CF76">
      <w:start w:val="1"/>
      <w:numFmt w:val="bullet"/>
      <w:lvlText w:val="•"/>
      <w:lvlJc w:val="left"/>
      <w:pPr>
        <w:ind w:left="3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E34EB26">
      <w:start w:val="1"/>
      <w:numFmt w:val="bullet"/>
      <w:lvlText w:val="o"/>
      <w:lvlJc w:val="left"/>
      <w:pPr>
        <w:ind w:left="4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4104CA2">
      <w:start w:val="1"/>
      <w:numFmt w:val="bullet"/>
      <w:lvlText w:val="▪"/>
      <w:lvlJc w:val="left"/>
      <w:pPr>
        <w:ind w:left="5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7DEEA90">
      <w:start w:val="1"/>
      <w:numFmt w:val="bullet"/>
      <w:lvlText w:val="•"/>
      <w:lvlJc w:val="left"/>
      <w:pPr>
        <w:ind w:left="6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3F6491A">
      <w:start w:val="1"/>
      <w:numFmt w:val="bullet"/>
      <w:lvlText w:val="o"/>
      <w:lvlJc w:val="left"/>
      <w:pPr>
        <w:ind w:left="6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B0875D0">
      <w:start w:val="1"/>
      <w:numFmt w:val="bullet"/>
      <w:lvlText w:val="▪"/>
      <w:lvlJc w:val="left"/>
      <w:pPr>
        <w:ind w:left="7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21"/>
    <w:rsid w:val="0004663E"/>
    <w:rsid w:val="0032282D"/>
    <w:rsid w:val="004F3B21"/>
    <w:rsid w:val="0055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35292B-4222-4EEF-BDCA-ECA9C9D4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6" w:line="261" w:lineRule="auto"/>
      <w:ind w:left="145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5"/>
      <w:ind w:left="10" w:hanging="10"/>
      <w:outlineLvl w:val="0"/>
    </w:pPr>
    <w:rPr>
      <w:rFonts w:ascii="Arial" w:eastAsia="Arial" w:hAnsi="Arial" w:cs="Arial"/>
      <w:b/>
      <w:color w:val="000000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9"/>
      <w:ind w:left="550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Paddock</dc:creator>
  <cp:keywords/>
  <cp:lastModifiedBy>Lance Paddock</cp:lastModifiedBy>
  <cp:revision>3</cp:revision>
  <dcterms:created xsi:type="dcterms:W3CDTF">2019-04-04T18:07:00Z</dcterms:created>
  <dcterms:modified xsi:type="dcterms:W3CDTF">2019-04-04T18:12:00Z</dcterms:modified>
</cp:coreProperties>
</file>